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福建华南女子职业学院新媒体建设先进单位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申报表</w:t>
      </w:r>
    </w:p>
    <w:p/>
    <w:tbl>
      <w:tblPr>
        <w:tblStyle w:val="3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301"/>
        <w:gridCol w:w="189"/>
        <w:gridCol w:w="1229"/>
        <w:gridCol w:w="331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新媒体名称/账号</w:t>
            </w: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媒体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7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□微博  □微信公众号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抖音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□移动客户端（APP） 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信息更新数量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关注人数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（粉丝数）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宣传工作开展情况</w:t>
            </w:r>
          </w:p>
        </w:tc>
        <w:tc>
          <w:tcPr>
            <w:tcW w:w="7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 w:line="276" w:lineRule="auto"/>
              <w:textAlignment w:val="baseline"/>
              <w:rPr>
                <w:rFonts w:ascii="仿宋" w:hAnsi="仿宋" w:eastAsia="仿宋" w:cs="仿宋"/>
                <w:color w:val="7F7F7F"/>
                <w:kern w:val="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主办单位意见</w:t>
            </w:r>
          </w:p>
        </w:tc>
        <w:tc>
          <w:tcPr>
            <w:tcW w:w="7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负责人签名（盖章）: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年     月 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党委宣传部审核意见</w:t>
            </w:r>
          </w:p>
        </w:tc>
        <w:tc>
          <w:tcPr>
            <w:tcW w:w="7336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负责人签名（盖章）: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年     月       日 </w:t>
            </w:r>
          </w:p>
        </w:tc>
      </w:tr>
    </w:tbl>
    <w:p>
      <w:pPr>
        <w:spacing w:line="500" w:lineRule="exac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注：本表一式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24"/>
          <w:szCs w:val="24"/>
        </w:rPr>
        <w:t>份，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由</w:t>
      </w:r>
      <w:r>
        <w:rPr>
          <w:rFonts w:hint="eastAsia" w:ascii="仿宋" w:hAnsi="仿宋" w:eastAsia="仿宋" w:cs="宋体"/>
          <w:kern w:val="0"/>
          <w:sz w:val="24"/>
          <w:szCs w:val="24"/>
        </w:rPr>
        <w:t>党委宣传部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留存</w:t>
      </w:r>
      <w:r>
        <w:rPr>
          <w:rFonts w:hint="eastAsia" w:ascii="仿宋" w:hAnsi="仿宋" w:eastAsia="仿宋" w:cs="宋体"/>
          <w:kern w:val="0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35825"/>
    <w:rsid w:val="1AA35825"/>
    <w:rsid w:val="2BB440A0"/>
    <w:rsid w:val="2C6B6931"/>
    <w:rsid w:val="2FD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2021-10-26T07:21:00Z</dcterms:created>
  <dc:creator>peny</dc:creator>
  <cp:lastModifiedBy>Administrator</cp:lastModifiedBy>
  <dcterms:modified xsi:type="dcterms:W3CDTF">2021-11-15T06:43:44Z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E24EE1413E9A4E96A0A20AA841843D40</vt:lpwstr>
  </property>
</Properties>
</file>